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CA05A" w14:textId="588D739D" w:rsidR="00A7641F" w:rsidRPr="00983D35" w:rsidRDefault="00983D35" w:rsidP="00983D35">
      <w:pPr>
        <w:spacing w:before="450" w:after="300" w:line="240" w:lineRule="exact"/>
        <w:jc w:val="center"/>
        <w:outlineLvl w:val="1"/>
        <w:rPr>
          <w:rFonts w:ascii="Arial" w:eastAsia="Times New Roman" w:hAnsi="Arial" w:cs="Arial"/>
          <w:b/>
          <w:color w:val="111111"/>
          <w:sz w:val="41"/>
          <w:szCs w:val="41"/>
          <w:lang w:eastAsia="ru-RU"/>
        </w:rPr>
      </w:pPr>
      <w:r w:rsidRPr="00983D35">
        <w:rPr>
          <w:rFonts w:ascii="Arial" w:eastAsia="Times New Roman" w:hAnsi="Arial" w:cs="Arial"/>
          <w:b/>
          <w:color w:val="111111"/>
          <w:sz w:val="41"/>
          <w:szCs w:val="41"/>
          <w:lang w:eastAsia="ru-RU"/>
        </w:rPr>
        <w:t>Скачено с сайта</w:t>
      </w:r>
    </w:p>
    <w:p w14:paraId="4599204E" w14:textId="2C3499BE" w:rsidR="00983D35" w:rsidRPr="00983D35" w:rsidRDefault="00983D35" w:rsidP="00983D35">
      <w:pPr>
        <w:spacing w:before="450" w:after="300" w:line="240" w:lineRule="exact"/>
        <w:jc w:val="center"/>
        <w:outlineLvl w:val="1"/>
        <w:rPr>
          <w:rFonts w:ascii="Arial" w:eastAsia="Times New Roman" w:hAnsi="Arial" w:cs="Arial"/>
          <w:b/>
          <w:color w:val="111111"/>
          <w:sz w:val="41"/>
          <w:szCs w:val="41"/>
          <w:lang w:eastAsia="ru-RU"/>
        </w:rPr>
      </w:pPr>
      <w:hyperlink r:id="rId5" w:history="1">
        <w:r w:rsidRPr="00983D35">
          <w:rPr>
            <w:rStyle w:val="a3"/>
            <w:rFonts w:ascii="Arial" w:eastAsia="Times New Roman" w:hAnsi="Arial" w:cs="Arial"/>
            <w:b/>
            <w:sz w:val="41"/>
            <w:szCs w:val="41"/>
            <w:lang w:eastAsia="ru-RU"/>
          </w:rPr>
          <w:t>https://pumpmuscles.ru/</w:t>
        </w:r>
      </w:hyperlink>
    </w:p>
    <w:p w14:paraId="611B9557" w14:textId="4028B38B" w:rsidR="00A7641F" w:rsidRPr="00A7641F" w:rsidRDefault="00A7641F" w:rsidP="00A7641F">
      <w:pPr>
        <w:spacing w:before="450" w:after="300" w:line="570" w:lineRule="atLeast"/>
        <w:outlineLvl w:val="1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A7641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Программа тренировок для роста мышц</w:t>
      </w:r>
    </w:p>
    <w:p w14:paraId="7A3D09D6" w14:textId="77777777" w:rsidR="00A7641F" w:rsidRPr="00A7641F" w:rsidRDefault="00A7641F" w:rsidP="00A7641F">
      <w:pPr>
        <w:spacing w:after="315" w:line="315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Приведенная ниже программа тренировок для увеличения мышечной массы, подходит опытным атлетам, ее можно подстраивать под себя, придумывать дополнительные упражнения на различные группы мышц, вообще она гибкая, и вы сами с лёгкостью можете управлять ею, главная следовать </w:t>
      </w:r>
      <w:r w:rsidRPr="00A7641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костяку</w:t>
      </w: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, на котором она держится, а именно на </w:t>
      </w:r>
      <w:r w:rsidRPr="00A7641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базовых упражнениях</w:t>
      </w: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, и чередование легких, средних и тяжелых тренировок, то есть придерживаться цикличности. </w:t>
      </w:r>
    </w:p>
    <w:p w14:paraId="6AE0FCA8" w14:textId="46EC3328" w:rsidR="00A7641F" w:rsidRPr="00A7641F" w:rsidRDefault="00A7641F" w:rsidP="00A7641F">
      <w:pPr>
        <w:spacing w:after="315" w:line="315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A7641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Легкие</w:t>
      </w: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 тренировки, это такой вид тренинга, когда упражнение делается на 1</w:t>
      </w:r>
      <w:r w:rsidR="00C8608E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2</w:t>
      </w: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 повторений, </w:t>
      </w:r>
      <w:r w:rsidRPr="00A7641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средние</w:t>
      </w: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 - на 8, и </w:t>
      </w:r>
      <w:r w:rsidRPr="00A7641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тяжелые</w:t>
      </w: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 - на 6.</w:t>
      </w:r>
    </w:p>
    <w:p w14:paraId="5449B02B" w14:textId="77777777" w:rsidR="00A7641F" w:rsidRPr="00A7641F" w:rsidRDefault="00A7641F" w:rsidP="00F7777F">
      <w:pPr>
        <w:spacing w:after="315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A7641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Понедельник</w:t>
      </w:r>
    </w:p>
    <w:p w14:paraId="29F83445" w14:textId="77777777" w:rsidR="00A7641F" w:rsidRPr="00A7641F" w:rsidRDefault="00A7641F" w:rsidP="00F7777F">
      <w:pPr>
        <w:numPr>
          <w:ilvl w:val="0"/>
          <w:numId w:val="1"/>
        </w:numPr>
        <w:spacing w:before="100" w:beforeAutospacing="1" w:after="100" w:afterAutospacing="1" w:line="240" w:lineRule="auto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6" w:tgtFrame="_blank" w:history="1">
        <w:r w:rsidRPr="00A7641F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Приседание со штангой</w:t>
        </w:r>
      </w:hyperlink>
      <w:r w:rsidRPr="00A7641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5х6</w:t>
      </w:r>
    </w:p>
    <w:p w14:paraId="31F9FBF5" w14:textId="77777777" w:rsidR="00A7641F" w:rsidRPr="00A7641F" w:rsidRDefault="00A7641F" w:rsidP="00F7777F">
      <w:pPr>
        <w:numPr>
          <w:ilvl w:val="0"/>
          <w:numId w:val="1"/>
        </w:numPr>
        <w:spacing w:before="100" w:beforeAutospacing="1" w:after="100" w:afterAutospacing="1" w:line="240" w:lineRule="auto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7" w:tgtFrame="_blank" w:history="1">
        <w:r w:rsidRPr="00A7641F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Сгибание ног лежа</w:t>
        </w:r>
      </w:hyperlink>
      <w:r w:rsidRPr="00A7641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4х8</w:t>
      </w:r>
    </w:p>
    <w:p w14:paraId="5E43A504" w14:textId="72B0D2C3" w:rsidR="00A7641F" w:rsidRPr="00A7641F" w:rsidRDefault="00A7641F" w:rsidP="00F7777F">
      <w:pPr>
        <w:numPr>
          <w:ilvl w:val="0"/>
          <w:numId w:val="1"/>
        </w:numPr>
        <w:spacing w:before="100" w:beforeAutospacing="1" w:after="100" w:afterAutospacing="1" w:line="240" w:lineRule="auto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8" w:tgtFrame="_blank" w:history="1">
        <w:r w:rsidRPr="00A7641F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Жим штанги лежа</w:t>
        </w:r>
      </w:hyperlink>
      <w:r w:rsidRPr="00A7641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r w:rsidR="00BC304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3</w:t>
      </w:r>
      <w:r w:rsidRPr="00A7641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х10</w:t>
      </w:r>
    </w:p>
    <w:p w14:paraId="641E8170" w14:textId="77777777" w:rsidR="00A7641F" w:rsidRPr="00A7641F" w:rsidRDefault="00A7641F" w:rsidP="00F7777F">
      <w:pPr>
        <w:numPr>
          <w:ilvl w:val="0"/>
          <w:numId w:val="1"/>
        </w:numPr>
        <w:spacing w:before="100" w:beforeAutospacing="1" w:after="100" w:afterAutospacing="1" w:line="240" w:lineRule="auto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A7641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Брусья с отягощением 3х10</w:t>
      </w:r>
    </w:p>
    <w:p w14:paraId="0158909D" w14:textId="77777777" w:rsidR="00A7641F" w:rsidRPr="00A7641F" w:rsidRDefault="00A7641F" w:rsidP="00F7777F">
      <w:pPr>
        <w:numPr>
          <w:ilvl w:val="0"/>
          <w:numId w:val="1"/>
        </w:numPr>
        <w:spacing w:before="100" w:beforeAutospacing="1" w:after="100" w:afterAutospacing="1" w:line="240" w:lineRule="auto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9" w:tgtFrame="_blank" w:history="1">
        <w:r w:rsidRPr="00A7641F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Скручивание на скамье с наклоном вниз</w:t>
        </w:r>
      </w:hyperlink>
      <w:r w:rsidRPr="00A7641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2х50</w:t>
      </w:r>
    </w:p>
    <w:p w14:paraId="3DB0923B" w14:textId="77777777" w:rsidR="00A7641F" w:rsidRPr="00A7641F" w:rsidRDefault="00A7641F" w:rsidP="00F7777F">
      <w:pPr>
        <w:spacing w:after="315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A7641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Среда</w:t>
      </w:r>
    </w:p>
    <w:p w14:paraId="39E6A7F1" w14:textId="6400DD81" w:rsidR="00A7641F" w:rsidRDefault="00A7641F" w:rsidP="00F7777F">
      <w:pPr>
        <w:numPr>
          <w:ilvl w:val="0"/>
          <w:numId w:val="2"/>
        </w:numPr>
        <w:spacing w:before="100" w:beforeAutospacing="1" w:after="100" w:afterAutospacing="1" w:line="240" w:lineRule="auto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10" w:tgtFrame="_blank" w:history="1">
        <w:r w:rsidRPr="00A7641F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Становая тяга</w:t>
        </w:r>
      </w:hyperlink>
      <w:r w:rsidRPr="00A7641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(классическая или сумо) 3х1</w:t>
      </w:r>
      <w:r w:rsidR="005342D3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2</w:t>
      </w:r>
    </w:p>
    <w:p w14:paraId="4B356C50" w14:textId="62BC3481" w:rsidR="00245DB6" w:rsidRDefault="00245DB6" w:rsidP="00F7777F">
      <w:pPr>
        <w:numPr>
          <w:ilvl w:val="0"/>
          <w:numId w:val="2"/>
        </w:numPr>
        <w:spacing w:before="100" w:beforeAutospacing="1" w:after="100" w:afterAutospacing="1" w:line="240" w:lineRule="auto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Жим штанги</w:t>
      </w:r>
      <w:r w:rsidR="00BC304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лежа</w:t>
      </w:r>
      <w:r w:rsidR="00BC304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5х6</w:t>
      </w:r>
    </w:p>
    <w:p w14:paraId="71DC08EC" w14:textId="508503B2" w:rsidR="00A7641F" w:rsidRDefault="00A7641F" w:rsidP="00F7777F">
      <w:pPr>
        <w:numPr>
          <w:ilvl w:val="0"/>
          <w:numId w:val="2"/>
        </w:numPr>
        <w:spacing w:before="100" w:beforeAutospacing="1" w:after="100" w:afterAutospacing="1" w:line="240" w:lineRule="auto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11" w:tgtFrame="_blank" w:history="1">
        <w:proofErr w:type="spellStart"/>
        <w:r w:rsidRPr="00A7641F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Шраги</w:t>
        </w:r>
        <w:proofErr w:type="spellEnd"/>
        <w:r w:rsidRPr="00A7641F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 xml:space="preserve"> со штангой</w:t>
        </w:r>
      </w:hyperlink>
      <w:r w:rsidRPr="00A7641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4х8</w:t>
      </w:r>
    </w:p>
    <w:p w14:paraId="7F98C8F0" w14:textId="77777777" w:rsidR="00245DB6" w:rsidRPr="00A7641F" w:rsidRDefault="00245DB6" w:rsidP="00F7777F">
      <w:pPr>
        <w:numPr>
          <w:ilvl w:val="0"/>
          <w:numId w:val="2"/>
        </w:numPr>
        <w:spacing w:before="100" w:beforeAutospacing="1" w:after="100" w:afterAutospacing="1" w:line="240" w:lineRule="auto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12" w:tgtFrame="_blank" w:history="1">
        <w:r w:rsidRPr="00A7641F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Жим штанги сидя</w:t>
        </w:r>
      </w:hyperlink>
      <w:r w:rsidRPr="00A7641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5х6</w:t>
      </w:r>
    </w:p>
    <w:p w14:paraId="214F3EAC" w14:textId="77777777" w:rsidR="00A7641F" w:rsidRPr="00A7641F" w:rsidRDefault="00A7641F" w:rsidP="00F7777F">
      <w:pPr>
        <w:numPr>
          <w:ilvl w:val="0"/>
          <w:numId w:val="2"/>
        </w:numPr>
        <w:spacing w:before="100" w:beforeAutospacing="1" w:after="100" w:afterAutospacing="1" w:line="240" w:lineRule="auto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13" w:tgtFrame="_blank" w:history="1">
        <w:r w:rsidRPr="00A7641F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Подъем штанги на бицепс стоя</w:t>
        </w:r>
      </w:hyperlink>
      <w:r w:rsidRPr="00A7641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4х8</w:t>
      </w:r>
    </w:p>
    <w:p w14:paraId="7824068D" w14:textId="77777777" w:rsidR="00A7641F" w:rsidRPr="00A7641F" w:rsidRDefault="00A7641F" w:rsidP="00F7777F">
      <w:pPr>
        <w:numPr>
          <w:ilvl w:val="0"/>
          <w:numId w:val="2"/>
        </w:numPr>
        <w:spacing w:before="100" w:beforeAutospacing="1" w:after="100" w:afterAutospacing="1" w:line="240" w:lineRule="auto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14" w:tgtFrame="_blank" w:history="1">
        <w:proofErr w:type="spellStart"/>
        <w:r w:rsidRPr="00A7641F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Гиперэкстензия</w:t>
        </w:r>
        <w:proofErr w:type="spellEnd"/>
      </w:hyperlink>
      <w:r w:rsidRPr="00A7641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4х12</w:t>
      </w:r>
    </w:p>
    <w:p w14:paraId="191C46A9" w14:textId="77777777" w:rsidR="00A7641F" w:rsidRPr="00A7641F" w:rsidRDefault="00A7641F" w:rsidP="00F7777F">
      <w:pPr>
        <w:numPr>
          <w:ilvl w:val="0"/>
          <w:numId w:val="2"/>
        </w:numPr>
        <w:spacing w:before="100" w:beforeAutospacing="1" w:after="100" w:afterAutospacing="1" w:line="240" w:lineRule="auto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15" w:tgtFrame="_blank" w:history="1">
        <w:r w:rsidRPr="00A7641F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Подъем коленей в висе</w:t>
        </w:r>
      </w:hyperlink>
      <w:r w:rsidRPr="00A7641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4х15</w:t>
      </w:r>
    </w:p>
    <w:p w14:paraId="6CCF898C" w14:textId="77777777" w:rsidR="00A7641F" w:rsidRPr="00A7641F" w:rsidRDefault="00A7641F" w:rsidP="00F7777F">
      <w:pPr>
        <w:spacing w:after="315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A7641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Пятница</w:t>
      </w:r>
    </w:p>
    <w:p w14:paraId="70DCBCFD" w14:textId="061132D6" w:rsidR="00A7641F" w:rsidRPr="00A7641F" w:rsidRDefault="00A7641F" w:rsidP="00F7777F">
      <w:pPr>
        <w:numPr>
          <w:ilvl w:val="0"/>
          <w:numId w:val="3"/>
        </w:numPr>
        <w:spacing w:before="100" w:beforeAutospacing="1" w:after="100" w:afterAutospacing="1" w:line="240" w:lineRule="auto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16" w:tgtFrame="_blank" w:history="1">
        <w:r w:rsidRPr="00A7641F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Приседание со штангой</w:t>
        </w:r>
      </w:hyperlink>
      <w:r w:rsidRPr="00A7641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r w:rsidR="005342D3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4</w:t>
      </w:r>
      <w:r w:rsidRPr="00A7641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х</w:t>
      </w:r>
      <w:r w:rsidR="005342D3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8</w:t>
      </w:r>
    </w:p>
    <w:p w14:paraId="5F4B1CEF" w14:textId="77777777" w:rsidR="00A7641F" w:rsidRPr="00A7641F" w:rsidRDefault="00A7641F" w:rsidP="00F7777F">
      <w:pPr>
        <w:numPr>
          <w:ilvl w:val="0"/>
          <w:numId w:val="3"/>
        </w:numPr>
        <w:spacing w:before="100" w:beforeAutospacing="1" w:after="100" w:afterAutospacing="1" w:line="240" w:lineRule="auto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17" w:tgtFrame="_blank" w:history="1">
        <w:r w:rsidRPr="00A7641F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Разгибание ног</w:t>
        </w:r>
      </w:hyperlink>
      <w:r w:rsidRPr="00A7641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3х12</w:t>
      </w:r>
    </w:p>
    <w:p w14:paraId="5FA1F3BC" w14:textId="3BCF2948" w:rsidR="00A7641F" w:rsidRPr="00A7641F" w:rsidRDefault="00A7641F" w:rsidP="00F7777F">
      <w:pPr>
        <w:numPr>
          <w:ilvl w:val="0"/>
          <w:numId w:val="3"/>
        </w:numPr>
        <w:spacing w:before="100" w:beforeAutospacing="1" w:after="100" w:afterAutospacing="1" w:line="240" w:lineRule="auto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18" w:tgtFrame="_blank" w:history="1">
        <w:r w:rsidRPr="00A7641F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Жим штанги лежа</w:t>
        </w:r>
      </w:hyperlink>
      <w:r w:rsidRPr="00A7641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r w:rsidR="00BC304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3</w:t>
      </w:r>
      <w:r w:rsidRPr="00A7641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х</w:t>
      </w:r>
      <w:r w:rsidR="00BC3042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12</w:t>
      </w:r>
    </w:p>
    <w:p w14:paraId="63105740" w14:textId="77777777" w:rsidR="00A7641F" w:rsidRPr="00A7641F" w:rsidRDefault="00A7641F" w:rsidP="00F7777F">
      <w:pPr>
        <w:numPr>
          <w:ilvl w:val="0"/>
          <w:numId w:val="3"/>
        </w:numPr>
        <w:spacing w:before="100" w:beforeAutospacing="1" w:after="100" w:afterAutospacing="1" w:line="240" w:lineRule="auto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19" w:tgtFrame="_blank" w:history="1">
        <w:r w:rsidRPr="00A7641F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Разведение гантелей лежа</w:t>
        </w:r>
      </w:hyperlink>
      <w:r w:rsidRPr="00A7641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4х8</w:t>
      </w:r>
    </w:p>
    <w:p w14:paraId="04F017EE" w14:textId="77777777" w:rsidR="00A7641F" w:rsidRPr="00A7641F" w:rsidRDefault="00A7641F" w:rsidP="00F7777F">
      <w:pPr>
        <w:numPr>
          <w:ilvl w:val="0"/>
          <w:numId w:val="3"/>
        </w:numPr>
        <w:spacing w:before="100" w:beforeAutospacing="1" w:after="100" w:afterAutospacing="1" w:line="240" w:lineRule="auto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20" w:tgtFrame="_blank" w:history="1">
        <w:r w:rsidRPr="00A7641F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Подтягивание широким хватом</w:t>
        </w:r>
      </w:hyperlink>
      <w:r w:rsidRPr="00A7641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4х8</w:t>
      </w:r>
    </w:p>
    <w:p w14:paraId="09D2CB99" w14:textId="77777777" w:rsidR="00A7641F" w:rsidRPr="00A7641F" w:rsidRDefault="00A7641F" w:rsidP="00F7777F">
      <w:pPr>
        <w:numPr>
          <w:ilvl w:val="0"/>
          <w:numId w:val="3"/>
        </w:numPr>
        <w:spacing w:before="100" w:beforeAutospacing="1" w:after="100" w:afterAutospacing="1" w:line="240" w:lineRule="auto"/>
        <w:ind w:left="118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hyperlink r:id="rId21" w:tgtFrame="_blank" w:history="1">
        <w:r w:rsidRPr="00A7641F">
          <w:rPr>
            <w:rFonts w:ascii="Verdana" w:eastAsia="Times New Roman" w:hAnsi="Verdana" w:cs="Times New Roman"/>
            <w:color w:val="4DB2EC"/>
            <w:sz w:val="23"/>
            <w:szCs w:val="23"/>
            <w:lang w:eastAsia="ru-RU"/>
          </w:rPr>
          <w:t>Скручивания</w:t>
        </w:r>
      </w:hyperlink>
      <w:r w:rsidRPr="00A7641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2х50</w:t>
      </w:r>
    </w:p>
    <w:p w14:paraId="76D960A7" w14:textId="77777777" w:rsidR="00A7641F" w:rsidRPr="00A7641F" w:rsidRDefault="00A7641F" w:rsidP="00A7641F">
      <w:pPr>
        <w:spacing w:after="315" w:line="315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Вам необходимо придерживаться четкого </w:t>
      </w:r>
      <w:r w:rsidRPr="00A7641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чередования</w:t>
      </w: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 легких, средних и тяжелых тренировок, это и будет является залогом правильного прохождения тренировочной программы.</w:t>
      </w:r>
    </w:p>
    <w:p w14:paraId="0AD05AEE" w14:textId="34D0BEA0" w:rsidR="00A7641F" w:rsidRPr="00A7641F" w:rsidRDefault="00A7641F" w:rsidP="00A7641F">
      <w:pPr>
        <w:spacing w:before="405" w:after="255" w:line="450" w:lineRule="atLeast"/>
        <w:outlineLvl w:val="2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A7641F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lastRenderedPageBreak/>
        <w:t>Пояснение к программе тренировок</w:t>
      </w:r>
    </w:p>
    <w:p w14:paraId="763D1541" w14:textId="77777777" w:rsidR="00A7641F" w:rsidRPr="00A7641F" w:rsidRDefault="00A7641F" w:rsidP="00A7641F">
      <w:pPr>
        <w:spacing w:after="315" w:line="315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Первая цифра подходы, вторая повторения. То есть, например, 3х10 означает, 3 подхода по 10 повторений, кроме того, надо подобрать </w:t>
      </w:r>
      <w:hyperlink r:id="rId22" w:tgtFrame="_blank" w:history="1">
        <w:r w:rsidRPr="00A7641F">
          <w:rPr>
            <w:rFonts w:ascii="Verdana" w:eastAsia="Times New Roman" w:hAnsi="Verdana" w:cs="Times New Roman"/>
            <w:color w:val="4DB2EC"/>
            <w:sz w:val="21"/>
            <w:szCs w:val="21"/>
            <w:lang w:eastAsia="ru-RU"/>
          </w:rPr>
          <w:t>рабочий вес в упражнениях</w:t>
        </w:r>
      </w:hyperlink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, делается это очень просто. Пред началом выполнения данной тренировочной программы, сделайте </w:t>
      </w:r>
      <w:r w:rsidRPr="00A7641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проходку</w:t>
      </w: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, то есть, поднимите максимальный вес, в трех основных, базовых упражнениях, в остальных, вспомогательных упражнениях, необязательно зацикливаться на рабочих весах, поднимайте вес такой, чтобы можно было сделать «чисто».</w:t>
      </w:r>
    </w:p>
    <w:p w14:paraId="206552AE" w14:textId="39E00606" w:rsidR="00A7641F" w:rsidRPr="00A7641F" w:rsidRDefault="00A7641F" w:rsidP="00A7641F">
      <w:pPr>
        <w:spacing w:after="315" w:line="315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A7641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Максимальный</w:t>
      </w: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 поднятый вес возьмите за </w:t>
      </w:r>
      <w:r w:rsidRPr="00A7641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100 %</w:t>
      </w: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, в итоге у нас получится такая расстановка сил: 3х1</w:t>
      </w:r>
      <w:r w:rsidR="00606077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2</w:t>
      </w: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 вы должны осилить вес в 65% </w:t>
      </w:r>
      <w:proofErr w:type="gramStart"/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от мах</w:t>
      </w:r>
      <w:proofErr w:type="gramEnd"/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, 4х8 – 70%, 5х6 – 75 %.</w:t>
      </w:r>
    </w:p>
    <w:p w14:paraId="6A219E9F" w14:textId="77777777" w:rsidR="00A7641F" w:rsidRPr="00A7641F" w:rsidRDefault="00A7641F" w:rsidP="00A7641F">
      <w:pPr>
        <w:spacing w:after="315" w:line="315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A7641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Разминочные подходы</w:t>
      </w: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 делаете самостоятельно, по ощущению, главное разогреть мышцы и связки, при этом не переутомится, что бы остались силы выполнить основные подходы в упражнении, можно дополнительно воспользоваться </w:t>
      </w:r>
      <w:hyperlink r:id="rId23" w:tgtFrame="_blank" w:history="1">
        <w:r w:rsidRPr="00A7641F">
          <w:rPr>
            <w:rFonts w:ascii="Verdana" w:eastAsia="Times New Roman" w:hAnsi="Verdana" w:cs="Times New Roman"/>
            <w:color w:val="4DB2EC"/>
            <w:sz w:val="21"/>
            <w:szCs w:val="21"/>
            <w:lang w:eastAsia="ru-RU"/>
          </w:rPr>
          <w:t>разогревающей мазью</w:t>
        </w:r>
      </w:hyperlink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.</w:t>
      </w:r>
    </w:p>
    <w:p w14:paraId="26CF298E" w14:textId="4AA812ED" w:rsidR="00A7641F" w:rsidRPr="00A7641F" w:rsidRDefault="00A7641F" w:rsidP="00A7641F">
      <w:pPr>
        <w:spacing w:after="315" w:line="315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Не стоит зацикливаться на одних и тех же вспомогательных (</w:t>
      </w:r>
      <w:r w:rsidRPr="00A7641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изолирующих</w:t>
      </w: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) упражнениях, изменяйте их, оптимально один раз в месяц, так как мышцы могут просто адаптироваться к нагрузкам и перестать расти. То же самое касается и количество подходов и повторений во всех упражнениях, будь то, базовые или подсобки. Если в первую неделю вы делали 5х6, например, приседания со штангой, то в следующую тренировку приседа делайте 4х8, в следующую 3х1</w:t>
      </w:r>
      <w:r w:rsidR="00606077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2</w:t>
      </w:r>
      <w:bookmarkStart w:id="0" w:name="_GoBack"/>
      <w:bookmarkEnd w:id="0"/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, потом опять 5х6 и так далее. Постепенно ваша мышечная масса будет расти, а вместе с ней </w:t>
      </w:r>
      <w:r w:rsidRPr="00A7641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силовые показатели</w:t>
      </w: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.</w:t>
      </w:r>
    </w:p>
    <w:p w14:paraId="747A06B9" w14:textId="77777777" w:rsidR="00A7641F" w:rsidRPr="00A7641F" w:rsidRDefault="00A7641F" w:rsidP="00A7641F">
      <w:pPr>
        <w:spacing w:after="315" w:line="315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Ваша задача, прогрессировать в </w:t>
      </w:r>
      <w:r w:rsidRPr="00A7641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базовых упражнениях</w:t>
      </w: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, только тогда вы будите ощущать выраженный прирост мышечной массы и силы.</w:t>
      </w:r>
    </w:p>
    <w:p w14:paraId="0860D4C2" w14:textId="77777777" w:rsidR="00A7641F" w:rsidRPr="00A7641F" w:rsidRDefault="00A7641F" w:rsidP="00A7641F">
      <w:pPr>
        <w:spacing w:after="315" w:line="315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Если взять среднестатистического атлета, занимающегося по данной методике, то можно с уверенностью сказать, что она работает, средний прирост за один год регулярных тренировок, - в жиме лежа – </w:t>
      </w:r>
      <w:r w:rsidRPr="00A7641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30 кг</w:t>
      </w: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, в приседании со штангой – </w:t>
      </w:r>
      <w:r w:rsidRPr="00A7641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40 кг</w:t>
      </w: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, в становой тяге – </w:t>
      </w:r>
      <w:r w:rsidRPr="00A7641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40 кг</w:t>
      </w: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. В зависимости от восстановления, самоотдачи на тренировки прирост силы может корректироваться ± 10 кг.</w:t>
      </w:r>
    </w:p>
    <w:p w14:paraId="05CEB92C" w14:textId="448917DD" w:rsidR="00A7641F" w:rsidRPr="00A7641F" w:rsidRDefault="00A7641F" w:rsidP="00A7641F">
      <w:pPr>
        <w:spacing w:after="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ru-RU"/>
        </w:rPr>
      </w:pPr>
      <w:r w:rsidRPr="00A7641F">
        <w:rPr>
          <w:rFonts w:ascii="Verdana" w:eastAsia="Times New Roman" w:hAnsi="Verdana" w:cs="Times New Roman"/>
          <w:noProof/>
          <w:color w:val="4DB2EC"/>
          <w:sz w:val="23"/>
          <w:szCs w:val="23"/>
          <w:lang w:eastAsia="ru-RU"/>
        </w:rPr>
        <w:lastRenderedPageBreak/>
        <w:drawing>
          <wp:inline distT="0" distB="0" distL="0" distR="0" wp14:anchorId="6C1E4A77" wp14:editId="787990DA">
            <wp:extent cx="5940425" cy="3958590"/>
            <wp:effectExtent l="0" t="0" r="3175" b="3810"/>
            <wp:docPr id="1" name="Рисунок 1" descr="Тренировка трицепса: упражнение на брусьях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енировка трицепса: упражнение на брусьях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41F">
        <w:rPr>
          <w:rFonts w:ascii="Verdana" w:eastAsia="Times New Roman" w:hAnsi="Verdana" w:cs="Times New Roman"/>
          <w:color w:val="222222"/>
          <w:sz w:val="23"/>
          <w:szCs w:val="23"/>
          <w:lang w:val="en-US" w:eastAsia="ru-RU"/>
        </w:rPr>
        <w:t xml:space="preserve"> </w:t>
      </w:r>
    </w:p>
    <w:p w14:paraId="7C01E67E" w14:textId="77777777" w:rsidR="00A7641F" w:rsidRDefault="00A7641F" w:rsidP="00A7641F">
      <w:pPr>
        <w:spacing w:after="315" w:line="315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</w:p>
    <w:p w14:paraId="66A28448" w14:textId="5B8EBCB7" w:rsidR="00A7641F" w:rsidRDefault="00A7641F" w:rsidP="00A7641F">
      <w:pPr>
        <w:spacing w:after="315" w:line="315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Повторяем, что акцент необходимо делать на базовых упражнениях (становая тяга, приседания, жим штанги), именно они дадут вам толчок к росту </w:t>
      </w:r>
      <w:r w:rsidR="00B7697D"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мускулатур</w:t>
      </w:r>
      <w:r w:rsidR="00B7697D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ы</w:t>
      </w: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 и силовых показателей. Вспомогательные упражнения, так называемая «подсобка» делается для укрепления отстающих мышечных групп, а также для </w:t>
      </w:r>
      <w:proofErr w:type="spellStart"/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добивки</w:t>
      </w:r>
      <w:proofErr w:type="spellEnd"/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 и </w:t>
      </w:r>
      <w:r w:rsidRPr="00A7641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прорисовки рельефа</w:t>
      </w:r>
      <w:r w:rsidRPr="00A7641F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, то есть базовые упражнения дадут вам грубую мышечную массу, а уже вспомогательные упражнения с гантелями, на тренажерах и так далее прорисуют рельеф.</w:t>
      </w:r>
    </w:p>
    <w:p w14:paraId="0DEAB22B" w14:textId="74021DBB" w:rsidR="00983D35" w:rsidRPr="00983D35" w:rsidRDefault="00983D35" w:rsidP="00A7641F">
      <w:pPr>
        <w:spacing w:after="315" w:line="315" w:lineRule="atLeast"/>
        <w:rPr>
          <w:rFonts w:ascii="Verdana" w:eastAsia="Times New Roman" w:hAnsi="Verdana" w:cs="Times New Roman"/>
          <w:i/>
          <w:color w:val="222222"/>
          <w:sz w:val="21"/>
          <w:szCs w:val="21"/>
          <w:lang w:eastAsia="ru-RU"/>
        </w:rPr>
      </w:pPr>
      <w:r w:rsidRPr="00983D35">
        <w:rPr>
          <w:rFonts w:ascii="Verdana" w:eastAsia="Times New Roman" w:hAnsi="Verdana" w:cs="Times New Roman"/>
          <w:i/>
          <w:color w:val="222222"/>
          <w:sz w:val="21"/>
          <w:szCs w:val="21"/>
          <w:lang w:eastAsia="ru-RU"/>
        </w:rPr>
        <w:t xml:space="preserve">Источник: </w:t>
      </w:r>
      <w:hyperlink r:id="rId26" w:history="1">
        <w:r w:rsidRPr="00983D35">
          <w:rPr>
            <w:rStyle w:val="a3"/>
            <w:rFonts w:ascii="Verdana" w:eastAsia="Times New Roman" w:hAnsi="Verdana" w:cs="Times New Roman"/>
            <w:i/>
            <w:sz w:val="21"/>
            <w:szCs w:val="21"/>
            <w:lang w:eastAsia="ru-RU"/>
          </w:rPr>
          <w:t>https://pumpmuscles.ru/trenirovka/programma-trenirovok-dlya-nabora-myishechnoy-massyi.html</w:t>
        </w:r>
      </w:hyperlink>
    </w:p>
    <w:p w14:paraId="5EAE5CFB" w14:textId="77777777" w:rsidR="00983D35" w:rsidRPr="00A7641F" w:rsidRDefault="00983D35" w:rsidP="00A7641F">
      <w:pPr>
        <w:spacing w:after="315" w:line="315" w:lineRule="atLeas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</w:p>
    <w:p w14:paraId="751ADE2B" w14:textId="77777777" w:rsidR="00D31E32" w:rsidRDefault="00606077"/>
    <w:sectPr w:rsidR="00D3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53B86"/>
    <w:multiLevelType w:val="multilevel"/>
    <w:tmpl w:val="6B2C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943C0"/>
    <w:multiLevelType w:val="multilevel"/>
    <w:tmpl w:val="AA22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23757"/>
    <w:multiLevelType w:val="multilevel"/>
    <w:tmpl w:val="764C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79"/>
    <w:rsid w:val="00245DB6"/>
    <w:rsid w:val="003047D7"/>
    <w:rsid w:val="005342D3"/>
    <w:rsid w:val="005A5893"/>
    <w:rsid w:val="00601F38"/>
    <w:rsid w:val="00606077"/>
    <w:rsid w:val="00983D35"/>
    <w:rsid w:val="00A7641F"/>
    <w:rsid w:val="00B7697D"/>
    <w:rsid w:val="00BC3042"/>
    <w:rsid w:val="00C100B6"/>
    <w:rsid w:val="00C8608E"/>
    <w:rsid w:val="00C93B79"/>
    <w:rsid w:val="00F7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2902"/>
  <w15:chartTrackingRefBased/>
  <w15:docId w15:val="{FCF18E0B-F6B8-4B53-9E76-7DFA4239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641F"/>
    <w:pPr>
      <w:spacing w:before="450" w:after="300" w:line="570" w:lineRule="atLeast"/>
      <w:outlineLvl w:val="1"/>
    </w:pPr>
    <w:rPr>
      <w:rFonts w:ascii="Arial" w:eastAsia="Times New Roman" w:hAnsi="Arial" w:cs="Arial"/>
      <w:color w:val="111111"/>
      <w:sz w:val="41"/>
      <w:szCs w:val="41"/>
      <w:lang w:eastAsia="ru-RU"/>
    </w:rPr>
  </w:style>
  <w:style w:type="paragraph" w:styleId="3">
    <w:name w:val="heading 3"/>
    <w:basedOn w:val="a"/>
    <w:link w:val="30"/>
    <w:uiPriority w:val="9"/>
    <w:qFormat/>
    <w:rsid w:val="00A7641F"/>
    <w:pPr>
      <w:spacing w:before="405" w:after="255" w:line="450" w:lineRule="atLeast"/>
      <w:outlineLvl w:val="2"/>
    </w:pPr>
    <w:rPr>
      <w:rFonts w:ascii="Arial" w:eastAsia="Times New Roman" w:hAnsi="Arial" w:cs="Arial"/>
      <w:color w:val="111111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41F"/>
    <w:rPr>
      <w:rFonts w:ascii="Arial" w:eastAsia="Times New Roman" w:hAnsi="Arial" w:cs="Arial"/>
      <w:color w:val="111111"/>
      <w:sz w:val="41"/>
      <w:szCs w:val="4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641F"/>
    <w:rPr>
      <w:rFonts w:ascii="Arial" w:eastAsia="Times New Roman" w:hAnsi="Arial" w:cs="Arial"/>
      <w:color w:val="111111"/>
      <w:sz w:val="33"/>
      <w:szCs w:val="33"/>
      <w:lang w:eastAsia="ru-RU"/>
    </w:rPr>
  </w:style>
  <w:style w:type="character" w:styleId="a3">
    <w:name w:val="Hyperlink"/>
    <w:basedOn w:val="a0"/>
    <w:uiPriority w:val="99"/>
    <w:unhideWhenUsed/>
    <w:rsid w:val="00A7641F"/>
    <w:rPr>
      <w:strike w:val="0"/>
      <w:dstrike w:val="0"/>
      <w:color w:val="4DB2EC"/>
      <w:u w:val="none"/>
      <w:effect w:val="none"/>
    </w:rPr>
  </w:style>
  <w:style w:type="character" w:styleId="a4">
    <w:name w:val="Strong"/>
    <w:basedOn w:val="a0"/>
    <w:uiPriority w:val="22"/>
    <w:qFormat/>
    <w:rsid w:val="00A7641F"/>
    <w:rPr>
      <w:b/>
      <w:bCs/>
    </w:rPr>
  </w:style>
  <w:style w:type="paragraph" w:styleId="a5">
    <w:name w:val="Normal (Web)"/>
    <w:basedOn w:val="a"/>
    <w:uiPriority w:val="99"/>
    <w:semiHidden/>
    <w:unhideWhenUsed/>
    <w:rsid w:val="00A7641F"/>
    <w:pPr>
      <w:spacing w:after="315" w:line="315" w:lineRule="atLeast"/>
    </w:pPr>
    <w:rPr>
      <w:rFonts w:ascii="Verdana" w:eastAsia="Times New Roman" w:hAnsi="Verdana" w:cs="Times New Roman"/>
      <w:sz w:val="21"/>
      <w:szCs w:val="21"/>
      <w:lang w:eastAsia="ru-RU"/>
    </w:rPr>
  </w:style>
  <w:style w:type="character" w:styleId="a6">
    <w:name w:val="Unresolved Mention"/>
    <w:basedOn w:val="a0"/>
    <w:uiPriority w:val="99"/>
    <w:semiHidden/>
    <w:unhideWhenUsed/>
    <w:rsid w:val="00983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8068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19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mpmuscles.ru/uprajneniya-v-trenajernom-zale/zhim-shtangi-lezha.html" TargetMode="External"/><Relationship Id="rId13" Type="http://schemas.openxmlformats.org/officeDocument/2006/relationships/hyperlink" Target="https://pumpmuscles.ru/uprajneniya-v-trenajernom-zale/podem-shtangi-na-bitseps-stoya.html" TargetMode="External"/><Relationship Id="rId18" Type="http://schemas.openxmlformats.org/officeDocument/2006/relationships/hyperlink" Target="https://pumpmuscles.ru/uprajneniya-v-trenajernom-zale/zhim-shtangi-lezha.html" TargetMode="External"/><Relationship Id="rId26" Type="http://schemas.openxmlformats.org/officeDocument/2006/relationships/hyperlink" Target="https://pumpmuscles.ru/trenirovka/programma-trenirovok-dlya-nabora-myishechnoy-massy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mpmuscles.ru/uprajneniya-v-trenajernom-zale/skruchivaniya-na-press.html" TargetMode="External"/><Relationship Id="rId7" Type="http://schemas.openxmlformats.org/officeDocument/2006/relationships/hyperlink" Target="https://pumpmuscles.ru/uprajneniya-v-trenajernom-zale/sgibanie-nog-lezha-v-trenazhere.html" TargetMode="External"/><Relationship Id="rId12" Type="http://schemas.openxmlformats.org/officeDocument/2006/relationships/hyperlink" Target="https://pumpmuscles.ru/uprajneniya-v-trenajernom-zale/zhim-shtangi-sidya.html" TargetMode="External"/><Relationship Id="rId17" Type="http://schemas.openxmlformats.org/officeDocument/2006/relationships/hyperlink" Target="https://pumpmuscles.ru/uprajneniya-v-trenajernom-zale/razgibaniya-nog-v-trenazhere.html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pumpmuscles.ru/uprajneniya-v-trenajernom-zale/prisedaniya-so-shtangoy-na-plechah.html" TargetMode="External"/><Relationship Id="rId20" Type="http://schemas.openxmlformats.org/officeDocument/2006/relationships/hyperlink" Target="https://pumpmuscles.ru/uprajneniya-v-trenajernom-zale/podtyagivaniya-na-perekladin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mpmuscles.ru/uprajneniya-v-trenajernom-zale/prisedaniya-so-shtangoy-na-plechah.html" TargetMode="External"/><Relationship Id="rId11" Type="http://schemas.openxmlformats.org/officeDocument/2006/relationships/hyperlink" Target="https://pumpmuscles.ru/uprajneniya-v-trenajernom-zale/shragi-so-shtangoy.html" TargetMode="External"/><Relationship Id="rId24" Type="http://schemas.openxmlformats.org/officeDocument/2006/relationships/hyperlink" Target="https://pumpmuscles.ru/wp-content/uploads/2015/08/Men_Bodybuilding_Muscle_Workout_Screaming_533392_2560x1706.jpg" TargetMode="External"/><Relationship Id="rId5" Type="http://schemas.openxmlformats.org/officeDocument/2006/relationships/hyperlink" Target="https://pumpmuscles.ru/" TargetMode="External"/><Relationship Id="rId15" Type="http://schemas.openxmlformats.org/officeDocument/2006/relationships/hyperlink" Target="https://pumpmuscles.ru/uprajneniya-v-trenajernom-zale/podemyi-sognutyih-nog-v-vise-koleney.html" TargetMode="External"/><Relationship Id="rId23" Type="http://schemas.openxmlformats.org/officeDocument/2006/relationships/hyperlink" Target="https://pumpmuscles.ru/bodibilding/razogrevayushhie-mazi-dlya-myishts-i-sustavov-sportsmena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umpmuscles.ru/uprajneniya-v-trenajernom-zale/klassicheskaya-stanovaya-tyaga.html" TargetMode="External"/><Relationship Id="rId19" Type="http://schemas.openxmlformats.org/officeDocument/2006/relationships/hyperlink" Target="https://pumpmuscles.ru/uprajneniya-v-trenajernom-zale/razvedenie-ganteley-lezh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mpmuscles.ru/uprajneniya-v-trenajernom-zale/skruchivaniya-na-skame-s-naklonom-vniz.html" TargetMode="External"/><Relationship Id="rId14" Type="http://schemas.openxmlformats.org/officeDocument/2006/relationships/hyperlink" Target="https://pumpmuscles.ru/uprajneniya-v-trenajernom-zale/giperehkstenziya-dlya-spiny-i-yagodic.html" TargetMode="External"/><Relationship Id="rId22" Type="http://schemas.openxmlformats.org/officeDocument/2006/relationships/hyperlink" Target="https://pumpmuscles.ru/bodibilding/kak-opredelit-rabochiy-ves-v-trenazhernom-zale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Андреевич Панченко</dc:creator>
  <cp:keywords/>
  <dc:description/>
  <cp:lastModifiedBy>Дмитрий Андреевич Панченко</cp:lastModifiedBy>
  <cp:revision>14</cp:revision>
  <dcterms:created xsi:type="dcterms:W3CDTF">2019-01-24T00:28:00Z</dcterms:created>
  <dcterms:modified xsi:type="dcterms:W3CDTF">2019-01-24T00:48:00Z</dcterms:modified>
</cp:coreProperties>
</file>