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9F" w:rsidRPr="00FE0D9F" w:rsidRDefault="00FE0D9F" w:rsidP="00FE0D9F">
      <w:pPr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FE0D9F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Скачено с сайта: </w:t>
      </w:r>
      <w:hyperlink r:id="rId4" w:history="1">
        <w:r w:rsidRPr="00FE0D9F">
          <w:rPr>
            <w:rStyle w:val="a5"/>
            <w:rFonts w:ascii="Arial Unicode MS" w:eastAsia="Arial Unicode MS" w:hAnsi="Arial Unicode MS" w:cs="Arial Unicode MS"/>
            <w:i/>
            <w:sz w:val="28"/>
            <w:szCs w:val="28"/>
          </w:rPr>
          <w:t>https://pumpmuscles.ru</w:t>
        </w:r>
      </w:hyperlink>
    </w:p>
    <w:p w:rsidR="00FE0D9F" w:rsidRPr="00FE0D9F" w:rsidRDefault="00FE0D9F" w:rsidP="00FE0D9F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FE0D9F"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  <w:t>Принцип составления меню для набора мышечной массы</w:t>
      </w:r>
    </w:p>
    <w:tbl>
      <w:tblPr>
        <w:tblStyle w:val="a3"/>
        <w:tblW w:w="15053" w:type="dxa"/>
        <w:tblLook w:val="04A0"/>
      </w:tblPr>
      <w:tblGrid>
        <w:gridCol w:w="3878"/>
        <w:gridCol w:w="3318"/>
        <w:gridCol w:w="4440"/>
        <w:gridCol w:w="3417"/>
      </w:tblGrid>
      <w:tr w:rsidR="00FE0D9F" w:rsidRPr="00FE0D9F" w:rsidTr="00FE0D9F">
        <w:trPr>
          <w:trHeight w:val="356"/>
        </w:trPr>
        <w:tc>
          <w:tcPr>
            <w:tcW w:w="387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Прием пищи</w:t>
            </w:r>
          </w:p>
        </w:tc>
        <w:tc>
          <w:tcPr>
            <w:tcW w:w="331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Что включить в рацион питания</w:t>
            </w:r>
          </w:p>
        </w:tc>
        <w:tc>
          <w:tcPr>
            <w:tcW w:w="4440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proofErr w:type="gramStart"/>
            <w:r w:rsidRPr="00FE0D9F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Примерный</w:t>
            </w:r>
            <w:proofErr w:type="gramEnd"/>
            <w:r w:rsidRPr="00FE0D9F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 xml:space="preserve"> перечь продуктов питания</w:t>
            </w:r>
          </w:p>
        </w:tc>
        <w:tc>
          <w:tcPr>
            <w:tcW w:w="3417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Почему именно это надо есть</w:t>
            </w:r>
          </w:p>
        </w:tc>
      </w:tr>
      <w:tr w:rsidR="00FE0D9F" w:rsidRPr="00FE0D9F" w:rsidTr="00FE0D9F">
        <w:trPr>
          <w:trHeight w:val="536"/>
        </w:trPr>
        <w:tc>
          <w:tcPr>
            <w:tcW w:w="387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Завтрак</w:t>
            </w:r>
          </w:p>
        </w:tc>
        <w:tc>
          <w:tcPr>
            <w:tcW w:w="331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Продукты богатые углеводами</w:t>
            </w:r>
          </w:p>
        </w:tc>
        <w:tc>
          <w:tcPr>
            <w:tcW w:w="4440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Каши, фрукты, хлопья с молоком, мед, варенье, сок</w:t>
            </w:r>
          </w:p>
        </w:tc>
        <w:tc>
          <w:tcPr>
            <w:tcW w:w="3417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Зарядится энергией на весь день</w:t>
            </w:r>
          </w:p>
        </w:tc>
      </w:tr>
      <w:tr w:rsidR="00FE0D9F" w:rsidRPr="00FE0D9F" w:rsidTr="00FE0D9F">
        <w:trPr>
          <w:trHeight w:val="902"/>
        </w:trPr>
        <w:tc>
          <w:tcPr>
            <w:tcW w:w="387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Второй завтрак</w:t>
            </w:r>
          </w:p>
        </w:tc>
        <w:tc>
          <w:tcPr>
            <w:tcW w:w="331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Углеводы</w:t>
            </w:r>
          </w:p>
        </w:tc>
        <w:tc>
          <w:tcPr>
            <w:tcW w:w="4440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Углеводно-белковый коктейль (</w:t>
            </w:r>
            <w:proofErr w:type="spellStart"/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гейнер</w:t>
            </w:r>
            <w:proofErr w:type="spellEnd"/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), бананы, ягоды, батончик шоколадный</w:t>
            </w:r>
          </w:p>
        </w:tc>
        <w:tc>
          <w:tcPr>
            <w:tcW w:w="3417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Пополнение энергией</w:t>
            </w:r>
          </w:p>
        </w:tc>
      </w:tr>
      <w:tr w:rsidR="00FE0D9F" w:rsidRPr="00FE0D9F" w:rsidTr="00FE0D9F">
        <w:trPr>
          <w:trHeight w:val="893"/>
        </w:trPr>
        <w:tc>
          <w:tcPr>
            <w:tcW w:w="387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Обед</w:t>
            </w:r>
          </w:p>
        </w:tc>
        <w:tc>
          <w:tcPr>
            <w:tcW w:w="331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Белки, жиры и углеводы</w:t>
            </w:r>
          </w:p>
        </w:tc>
        <w:tc>
          <w:tcPr>
            <w:tcW w:w="4440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Куринная грудка, ветчина, макароны, рис, картошка, овощной салат, суп</w:t>
            </w:r>
          </w:p>
        </w:tc>
        <w:tc>
          <w:tcPr>
            <w:tcW w:w="3417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Сбалансированное снабжение организма всеми питательными веществами</w:t>
            </w:r>
          </w:p>
        </w:tc>
      </w:tr>
      <w:tr w:rsidR="00FE0D9F" w:rsidRPr="00FE0D9F" w:rsidTr="00FE0D9F">
        <w:trPr>
          <w:trHeight w:val="715"/>
        </w:trPr>
        <w:tc>
          <w:tcPr>
            <w:tcW w:w="387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Прием пищи перед тренировкой</w:t>
            </w:r>
          </w:p>
        </w:tc>
        <w:tc>
          <w:tcPr>
            <w:tcW w:w="331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Углеводы</w:t>
            </w:r>
          </w:p>
        </w:tc>
        <w:tc>
          <w:tcPr>
            <w:tcW w:w="4440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Фруктовый салат, кофе, молочный коктейль</w:t>
            </w:r>
          </w:p>
        </w:tc>
        <w:tc>
          <w:tcPr>
            <w:tcW w:w="3417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Наполнить мышцы гликогеном, зарядится энергией перед тренировкой</w:t>
            </w:r>
          </w:p>
        </w:tc>
      </w:tr>
      <w:tr w:rsidR="00FE0D9F" w:rsidRPr="00FE0D9F" w:rsidTr="00FE0D9F">
        <w:trPr>
          <w:trHeight w:val="356"/>
        </w:trPr>
        <w:tc>
          <w:tcPr>
            <w:tcW w:w="387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Прием пищи после тренировки</w:t>
            </w:r>
          </w:p>
        </w:tc>
        <w:tc>
          <w:tcPr>
            <w:tcW w:w="331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Углеводы и белки</w:t>
            </w:r>
          </w:p>
        </w:tc>
        <w:tc>
          <w:tcPr>
            <w:tcW w:w="4440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Сладкий напиток (морс, сок),  протеиновый коктейль, пирожное, булочка, бананы</w:t>
            </w:r>
          </w:p>
        </w:tc>
        <w:tc>
          <w:tcPr>
            <w:tcW w:w="3417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Предотвратить катаболизм мышц, восполнить потраченную энергию</w:t>
            </w:r>
          </w:p>
        </w:tc>
      </w:tr>
      <w:tr w:rsidR="00FE0D9F" w:rsidRPr="00FE0D9F" w:rsidTr="00FE0D9F">
        <w:trPr>
          <w:trHeight w:val="80"/>
        </w:trPr>
        <w:tc>
          <w:tcPr>
            <w:tcW w:w="387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Ужин</w:t>
            </w:r>
          </w:p>
        </w:tc>
        <w:tc>
          <w:tcPr>
            <w:tcW w:w="3318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Белковая пища и углеводы</w:t>
            </w:r>
          </w:p>
        </w:tc>
        <w:tc>
          <w:tcPr>
            <w:tcW w:w="4440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proofErr w:type="gramStart"/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Яйца, творог, сметана, молочная продукция, протеин, бобовые, куриная грудка/рыба жаренная, овощи</w:t>
            </w:r>
            <w:proofErr w:type="gramEnd"/>
          </w:p>
        </w:tc>
        <w:tc>
          <w:tcPr>
            <w:tcW w:w="3417" w:type="dxa"/>
          </w:tcPr>
          <w:p w:rsidR="00FE0D9F" w:rsidRPr="00FE0D9F" w:rsidRDefault="00FE0D9F" w:rsidP="00A63B9F">
            <w:pPr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FE0D9F">
              <w:rPr>
                <w:rFonts w:ascii="Arial Unicode MS" w:eastAsia="Arial Unicode MS" w:hAnsi="Arial Unicode MS" w:cs="Arial Unicode MS"/>
                <w:color w:val="000000" w:themeColor="text1"/>
              </w:rPr>
              <w:t>Восстановление мышц, пополнение энергией</w:t>
            </w:r>
          </w:p>
        </w:tc>
      </w:tr>
    </w:tbl>
    <w:p w:rsidR="00FE0D9F" w:rsidRPr="00FE0D9F" w:rsidRDefault="00FE0D9F">
      <w:pPr>
        <w:rPr>
          <w:rFonts w:ascii="Arial Unicode MS" w:eastAsia="Arial Unicode MS" w:hAnsi="Arial Unicode MS" w:cs="Arial Unicode MS"/>
        </w:rPr>
      </w:pPr>
    </w:p>
    <w:p w:rsidR="00FE0D9F" w:rsidRPr="00FE0D9F" w:rsidRDefault="00FE0D9F">
      <w:pPr>
        <w:rPr>
          <w:rFonts w:ascii="Arial Unicode MS" w:eastAsia="Arial Unicode MS" w:hAnsi="Arial Unicode MS" w:cs="Arial Unicode MS"/>
        </w:rPr>
      </w:pPr>
      <w:r w:rsidRPr="00FE0D9F">
        <w:rPr>
          <w:rFonts w:ascii="Arial Unicode MS" w:eastAsia="Arial Unicode MS" w:hAnsi="Arial Unicode MS" w:cs="Arial Unicode MS"/>
        </w:rPr>
        <w:lastRenderedPageBreak/>
        <w:t xml:space="preserve">Не забывайте выбирать среди всего разнообразия пищи в супермаркетах, продукты полезные для здоровья, то есть </w:t>
      </w:r>
      <w:r w:rsidRPr="00FE0D9F">
        <w:rPr>
          <w:rStyle w:val="a4"/>
          <w:rFonts w:ascii="Arial Unicode MS" w:eastAsia="Arial Unicode MS" w:hAnsi="Arial Unicode MS" w:cs="Arial Unicode MS"/>
        </w:rPr>
        <w:t>без консервантов</w:t>
      </w:r>
      <w:r w:rsidRPr="00FE0D9F">
        <w:rPr>
          <w:rFonts w:ascii="Arial Unicode MS" w:eastAsia="Arial Unicode MS" w:hAnsi="Arial Unicode MS" w:cs="Arial Unicode MS"/>
        </w:rPr>
        <w:t>, красителей и ГМО, богатые витаминами, минералами, качественными белками, сложными углеводами и ненасыщенными жирами (как правило, они немного дороже, чем их дешевые аналоги).</w:t>
      </w:r>
    </w:p>
    <w:p w:rsidR="00ED671A" w:rsidRDefault="004B101C">
      <w:pPr>
        <w:rPr>
          <w:rFonts w:ascii="Arial Unicode MS" w:eastAsia="Arial Unicode MS" w:hAnsi="Arial Unicode MS" w:cs="Arial Unicode MS"/>
          <w:i/>
        </w:rPr>
      </w:pPr>
      <w:r w:rsidRPr="004B101C">
        <w:rPr>
          <w:rFonts w:ascii="Arial Unicode MS" w:eastAsia="Arial Unicode MS" w:hAnsi="Arial Unicode MS" w:cs="Arial Unicode MS"/>
          <w:b/>
          <w:i/>
        </w:rPr>
        <w:t>Источник:</w:t>
      </w:r>
      <w:r w:rsidRPr="004B101C">
        <w:rPr>
          <w:rFonts w:ascii="Arial Unicode MS" w:eastAsia="Arial Unicode MS" w:hAnsi="Arial Unicode MS" w:cs="Arial Unicode MS"/>
          <w:i/>
        </w:rPr>
        <w:t xml:space="preserve">  </w:t>
      </w:r>
      <w:hyperlink r:id="rId5" w:history="1">
        <w:r w:rsidRPr="00462580">
          <w:rPr>
            <w:rStyle w:val="a5"/>
            <w:rFonts w:ascii="Arial Unicode MS" w:eastAsia="Arial Unicode MS" w:hAnsi="Arial Unicode MS" w:cs="Arial Unicode MS"/>
            <w:i/>
          </w:rPr>
          <w:t>https://pumpmuscles.ru/pitanie/programma-pitanija-dieta-dlja-nabora-myshechnoj-massy.html</w:t>
        </w:r>
      </w:hyperlink>
    </w:p>
    <w:p w:rsidR="004B101C" w:rsidRPr="002D44AF" w:rsidRDefault="004B101C">
      <w:pPr>
        <w:rPr>
          <w:rFonts w:ascii="Arial Unicode MS" w:eastAsia="Arial Unicode MS" w:hAnsi="Arial Unicode MS" w:cs="Arial Unicode MS"/>
          <w:i/>
        </w:rPr>
      </w:pPr>
    </w:p>
    <w:sectPr w:rsidR="004B101C" w:rsidRPr="002D44AF" w:rsidSect="00FE0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D9F"/>
    <w:rsid w:val="002D44AF"/>
    <w:rsid w:val="004B101C"/>
    <w:rsid w:val="005F0DF4"/>
    <w:rsid w:val="009A4DD7"/>
    <w:rsid w:val="00AF68AD"/>
    <w:rsid w:val="00ED671A"/>
    <w:rsid w:val="00EF4489"/>
    <w:rsid w:val="00FE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E0D9F"/>
    <w:rPr>
      <w:b/>
      <w:bCs/>
    </w:rPr>
  </w:style>
  <w:style w:type="character" w:styleId="a5">
    <w:name w:val="Hyperlink"/>
    <w:basedOn w:val="a0"/>
    <w:uiPriority w:val="99"/>
    <w:unhideWhenUsed/>
    <w:rsid w:val="00FE0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mpmuscles.ru/pitanie/programma-pitanija-dieta-dlja-nabora-myshechnoj-massy.html" TargetMode="External"/><Relationship Id="rId4" Type="http://schemas.openxmlformats.org/officeDocument/2006/relationships/hyperlink" Target="https://pumpmuscl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2018-09-05T01:26:00Z</dcterms:created>
  <dcterms:modified xsi:type="dcterms:W3CDTF">2018-09-06T13:23:00Z</dcterms:modified>
</cp:coreProperties>
</file>